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Уведомление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о проведении внеочередного общего собрания собственников помещений квартала комплексной жилой застройки — жилой комплекс «Южные культуры», расположенном на земельном участке с кадастровым номером 23:49:0402034:8 по адресу - Краснодарский край, пгт Сириус, ул.Тюльпанов, д 41 в составе корпусов с кадастровыми номерами: 23:49:0402034:1866 корпус 1, 23:49:0402034:1553 корпус 2, 23:49:0402034:1999 корпус 3, 23:49:0402034:1802 корпус 4, 23:49:0402034:1662 корпус 5, 23:49:0402034:1176 корпус 6, 23:49:0402034:1554 корпус 7, 23:49:0402034:1175 корпус 8, 23:49:0402034:1905 корпус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>в форме очно-заочного голосования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z w:val="20"/>
          <w:szCs w:val="20"/>
        </w:rPr>
        <w:t>25.01.2023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z w:val="20"/>
          <w:szCs w:val="20"/>
        </w:rPr>
        <w:t>Уважаемый собственник!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z w:val="20"/>
          <w:szCs w:val="20"/>
        </w:rPr>
        <w:t>По инициативе Карпука Михаила Викторовича, собственника кв.40а в многоквартирном доме по адресу Краснодарский край, пгт Сириус, ул Тюльпанов, д 41, будет проводиться внеочередное  общее собрание собственников помещений в очно-заочной форме.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Собрание проводится с </w:t>
      </w:r>
      <w:r>
        <w:rPr>
          <w:rFonts w:ascii="Times New Roman" w:hAnsi="Times New Roman"/>
          <w:sz w:val="20"/>
          <w:szCs w:val="20"/>
          <w:u w:val="single" w:color="000000"/>
        </w:rPr>
        <w:t>1</w:t>
      </w:r>
      <w:r>
        <w:rPr>
          <w:rFonts w:ascii="Times New Roman" w:hAnsi="Times New Roman"/>
          <w:sz w:val="20"/>
          <w:szCs w:val="20"/>
          <w:u w:val="single" w:color="000000"/>
        </w:rPr>
        <w:t>0</w:t>
      </w:r>
      <w:r>
        <w:rPr>
          <w:rFonts w:ascii="Times New Roman" w:hAnsi="Times New Roman"/>
          <w:sz w:val="20"/>
          <w:szCs w:val="20"/>
          <w:u w:val="single" w:color="000000"/>
        </w:rPr>
        <w:t>:00 04.02.2023</w:t>
      </w:r>
      <w:r>
        <w:rPr>
          <w:rFonts w:ascii="Times New Roman" w:hAnsi="Times New Roman"/>
          <w:sz w:val="20"/>
          <w:szCs w:val="20"/>
        </w:rPr>
        <w:t xml:space="preserve"> г. по </w:t>
      </w:r>
      <w:r>
        <w:rPr>
          <w:rFonts w:ascii="Times New Roman" w:hAnsi="Times New Roman"/>
          <w:sz w:val="20"/>
          <w:szCs w:val="20"/>
          <w:u w:val="single" w:color="000000"/>
        </w:rPr>
        <w:t>17:00 28.02.2023</w:t>
      </w:r>
      <w:r>
        <w:rPr>
          <w:rFonts w:ascii="Times New Roman" w:hAnsi="Times New Roman"/>
          <w:sz w:val="20"/>
          <w:szCs w:val="20"/>
        </w:rPr>
        <w:t>г.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z w:val="20"/>
          <w:szCs w:val="20"/>
        </w:rPr>
        <w:t>Очное обсуждение вопросов повестки дня и принятие решений по вопросам состоится в 1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:00 04.02.2023 по адресу Придомовая территория МКД Тюльпанов, д.41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z w:val="20"/>
          <w:szCs w:val="20"/>
        </w:rPr>
        <w:t>Заполненные решения собственников должны быть предоставлены инициатору проведения собрания до 17:00 28.02.2023г.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>
          <w:rFonts w:ascii="Arial Unicode MS" w:hAnsi="Arial Unicode MS" w:eastAsia="Arial Unicode MS" w:cs="Arial Unicode MS"/>
        </w:rPr>
      </w:pPr>
      <w:r>
        <w:rPr>
          <w:rFonts w:ascii="Times New Roman" w:hAnsi="Times New Roman"/>
          <w:b/>
          <w:bCs/>
          <w:sz w:val="20"/>
          <w:szCs w:val="20"/>
        </w:rPr>
        <w:t>Повестка дня общего собрания собственников помещений: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Выбор председателя общего собрания собственников помещений многоквартирного дома (МКД) № 41 по ул.Тюльпанов пгт Сириус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Выбор секретаря общего собрания собственников помещений многоквартирного дома (МКД) № 41 по ул.Тюльпанов пгт Сириус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Согласование условий Договора управления. Заключение Договора управления с ООО "УК "Солнечный город" (ИНН 7724888143) в новой редакции 2023 года (приложение № 8). Наделение полномочиями председателя Совета МКД полномочиями заключить (подписать) Договор управления в новой редакции от имени всех собственников помещений в МКД с ООО "УК "Солнечный город". Утверждение действующего тарифа по содержанию, управлению и ремонту общего имущества собственников помещений в размере 41,66 руб на 2023г.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Утверждение схемы движения автомобилей по территории комплекса МКД – въезд с ул.Тюльпанов, выезд на ул. </w:t>
      </w:r>
      <w:r>
        <w:rPr>
          <w:rFonts w:ascii="Times New Roman" w:hAnsi="Times New Roman"/>
          <w:sz w:val="20"/>
          <w:szCs w:val="20"/>
          <w:lang w:val="en-US"/>
        </w:rPr>
        <w:t xml:space="preserve">Каспийская (Приложение №9 - Схема). </w:t>
      </w:r>
      <w:r>
        <w:rPr>
          <w:rFonts w:ascii="Times New Roman" w:hAnsi="Times New Roman"/>
          <w:sz w:val="20"/>
          <w:szCs w:val="20"/>
        </w:rPr>
        <w:t xml:space="preserve">Модернизация системы контроля и управления доступом: установка шлюза из 2 шлагбаумов на въезде с ул.Тюльпанов с идентификацией автомобилей по гос. номеру; на выезде на ул. </w:t>
      </w:r>
      <w:r>
        <w:rPr>
          <w:rFonts w:ascii="Times New Roman" w:hAnsi="Times New Roman"/>
          <w:sz w:val="20"/>
          <w:szCs w:val="20"/>
          <w:lang w:val="en-US"/>
        </w:rPr>
        <w:t xml:space="preserve">Каспийская демонтаж 1 шлагбаума, автоматический выезд по индукционной петле. </w:t>
      </w:r>
      <w:r>
        <w:rPr>
          <w:rFonts w:ascii="Times New Roman" w:hAnsi="Times New Roman"/>
          <w:sz w:val="20"/>
          <w:szCs w:val="20"/>
        </w:rPr>
        <w:t xml:space="preserve">Расходы по модернизации системы произвести из статьи "Аренда общего имущества".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>
        <w:rPr>
          <w:rFonts w:ascii="Times New Roman" w:hAnsi="Times New Roman"/>
          <w:bCs/>
          <w:sz w:val="20"/>
          <w:szCs w:val="20"/>
        </w:rPr>
        <w:t xml:space="preserve">Утверждение Положения о правилах пользования земельным участком, элементами благоустройства и инфраструктурой жилого комплекса "Южные культуры" (Приложение №10 - Положение).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FF000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6. </w:t>
      </w:r>
      <w:r>
        <w:rPr>
          <w:rFonts w:ascii="Times New Roman" w:hAnsi="Times New Roman"/>
          <w:bCs/>
          <w:sz w:val="20"/>
          <w:szCs w:val="20"/>
        </w:rPr>
        <w:t>Организация охраны жилого комплекса "Южные кул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ьтуры" силами частного охранного предприятия. Наделение УО полномочиями на заключение договора с частным охранным предприятием на 2 поста круглосуточно, для охраны территории от проникновения посторонних лиц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на наиболее оптимальных условиях</w:t>
      </w:r>
      <w:r>
        <w:rPr>
          <w:rFonts w:ascii="Times New Roman" w:hAnsi="Times New Roman"/>
          <w:bCs/>
          <w:color w:val="000000"/>
          <w:sz w:val="20"/>
          <w:szCs w:val="20"/>
        </w:rPr>
        <w:t>. Устано</w:t>
      </w:r>
      <w:r>
        <w:rPr>
          <w:rFonts w:ascii="Times New Roman" w:hAnsi="Times New Roman"/>
          <w:bCs/>
          <w:sz w:val="20"/>
          <w:szCs w:val="20"/>
        </w:rPr>
        <w:t>вка 2 помещений охраны на входах в комплекс, электрифицированных, подключенных к системе видеонаблюдения, с возможностью дистанционного открытия шлагбаумов для экстренных служб и в режиме ЧС. Монтаж помещений охраны произвести за счет средств, поступающих по статье "Аренда о</w:t>
      </w:r>
      <w:r>
        <w:rPr>
          <w:rFonts w:ascii="Times New Roman" w:hAnsi="Times New Roman"/>
          <w:bCs/>
          <w:color w:val="000000"/>
          <w:sz w:val="20"/>
          <w:szCs w:val="20"/>
        </w:rPr>
        <w:t>бщего имущества". Стоимость услуг ЧОП включать в квитанцию отдельной строкой соразмерно площади помещения.</w:t>
      </w:r>
      <w:bookmarkStart w:id="0" w:name="_GoBack"/>
      <w:bookmarkEnd w:id="0"/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7. </w:t>
      </w:r>
      <w:r>
        <w:rPr>
          <w:rFonts w:ascii="Times New Roman" w:hAnsi="Times New Roman"/>
          <w:sz w:val="20"/>
          <w:szCs w:val="20"/>
        </w:rPr>
        <w:t>Заключение прямых договоров между собственниками (и пользователями) помещений в жилом комплексе "Южные культуры" и ресурсоснабжающими организациями по предоставлению коммунальных услуг по водоснабжению и водоотведению и поставке электроэнергии.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z w:val="20"/>
          <w:szCs w:val="20"/>
        </w:rPr>
        <w:t>С информацией и материалами, необходимыми для принятия решения по вопросам повестки дня Вы можете ознакомиться по адресу: Офис ООО "УК "Солнечный город" (ул.Тюльпанов, д.41, литера А, оф.2), а также направив запрос на электронную почту: suncity23uk@gmail.com.</w:t>
      </w:r>
      <w:r>
        <w:rPr>
          <w:rFonts w:eastAsia="Arial Unicode MS" w:cs="Arial Unicode MS"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законодательством  Российской Федерации.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lang w:val="en-US"/>
        </w:rPr>
      </w:pPr>
      <w:r>
        <w:rPr>
          <w:rFonts w:eastAsia="Arial Unicode MS" w:cs="Arial Unicode MS" w:ascii="Times New Roman" w:hAnsi="Times New Roman"/>
          <w:sz w:val="20"/>
          <w:szCs w:val="20"/>
          <w:lang w:val="en-US"/>
        </w:rPr>
        <w:t>Подпись инициатора собрания: 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975" w:right="626" w:header="218" w:top="644" w:footer="98" w:bottom="5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80640620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f090a"/>
    <w:rPr>
      <w:rFonts w:ascii="Calibri" w:hAnsi="Calibri" w:eastAsia="Calibri" w:cs="Calibri"/>
      <w:color w:val="000000"/>
      <w:sz w:val="22"/>
      <w:szCs w:val="22"/>
      <w:u w:val="none" w:color="000000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f090a"/>
    <w:rPr>
      <w:rFonts w:ascii="Calibri" w:hAnsi="Calibri" w:eastAsia="Calibri" w:cs="Calibri"/>
      <w:color w:val="000000"/>
      <w:sz w:val="22"/>
      <w:szCs w:val="22"/>
      <w:u w:val="none" w:color="000000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2" w:customStyle="1">
    <w:name w:val="Колонтитулы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af090a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af090a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LibreOffice/6.4.1.2$Windows_x86 LibreOffice_project/4d224e95b98b138af42a64d84056446d09082932</Application>
  <Pages>1</Pages>
  <Words>522</Words>
  <Characters>3697</Characters>
  <CharactersWithSpaces>4208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2020-02-28T07:20:00Z</dcterms:created>
  <dc:creator/>
  <dc:description/>
  <dc:language>ru-RU</dc:language>
  <cp:lastModifiedBy/>
  <cp:lastPrinted>2023-01-25T15:03:45Z</cp:lastPrinted>
  <dcterms:modified xsi:type="dcterms:W3CDTF">2023-01-25T15:05:47Z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